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FED759" w14:textId="77777777" w:rsidR="001D1372" w:rsidRDefault="001D1372" w:rsidP="009B4E45">
      <w:pPr>
        <w:jc w:val="both"/>
        <w:outlineLvl w:val="0"/>
        <w:rPr>
          <w:rFonts w:ascii="Calibri" w:eastAsia="Calibri" w:hAnsi="Calibri" w:cs="Arial"/>
          <w:b/>
          <w:sz w:val="28"/>
          <w:szCs w:val="28"/>
          <w:lang w:eastAsia="en-US"/>
        </w:rPr>
      </w:pPr>
    </w:p>
    <w:p w14:paraId="4A981812" w14:textId="77777777"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w:t>
      </w:r>
      <w:r w:rsidR="00572827">
        <w:rPr>
          <w:rFonts w:ascii="Calibri" w:eastAsia="Calibri" w:hAnsi="Calibri" w:cs="Arial"/>
          <w:b/>
          <w:sz w:val="28"/>
          <w:szCs w:val="28"/>
          <w:lang w:eastAsia="en-US"/>
        </w:rPr>
        <w:t xml:space="preserve">kupní smlouvy </w:t>
      </w:r>
      <w:r w:rsidRPr="00C52FD4">
        <w:rPr>
          <w:rFonts w:ascii="Calibri" w:eastAsia="Calibri" w:hAnsi="Calibri" w:cs="Arial"/>
          <w:b/>
          <w:sz w:val="28"/>
          <w:szCs w:val="28"/>
          <w:lang w:eastAsia="en-US"/>
        </w:rPr>
        <w:t xml:space="preserve">č. 2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572827">
        <w:rPr>
          <w:rFonts w:ascii="Calibri" w:eastAsia="Calibri" w:hAnsi="Calibri" w:cs="Arial"/>
          <w:b/>
          <w:sz w:val="28"/>
          <w:szCs w:val="28"/>
          <w:lang w:eastAsia="en-US"/>
        </w:rPr>
        <w:t>Specifikace zboží</w:t>
      </w:r>
    </w:p>
    <w:p w14:paraId="47E040DB" w14:textId="77777777" w:rsidR="00074528" w:rsidRDefault="00074528" w:rsidP="009B4E45">
      <w:pPr>
        <w:jc w:val="both"/>
        <w:outlineLvl w:val="0"/>
        <w:rPr>
          <w:rFonts w:ascii="Calibri" w:eastAsia="Calibri" w:hAnsi="Calibri" w:cs="Arial"/>
          <w:b/>
          <w:sz w:val="28"/>
          <w:szCs w:val="28"/>
          <w:lang w:eastAsia="en-US"/>
        </w:rPr>
      </w:pPr>
    </w:p>
    <w:p w14:paraId="01D7692D" w14:textId="26CD9AB4" w:rsidR="007A449A" w:rsidRPr="00DE285A"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FEA9FF7" w14:textId="77777777" w:rsidR="007A449A" w:rsidRPr="00F16700" w:rsidRDefault="007A449A" w:rsidP="007A449A">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2707AA0C" w14:textId="5B264ABF" w:rsidR="007A449A" w:rsidRPr="00F16700" w:rsidRDefault="0078082D" w:rsidP="007A449A">
      <w:pPr>
        <w:shd w:val="clear" w:color="auto" w:fill="FFD966" w:themeFill="accent4" w:themeFillTint="99"/>
        <w:jc w:val="both"/>
        <w:rPr>
          <w:rFonts w:ascii="Calibri" w:hAnsi="Calibri" w:cs="Arial"/>
          <w:b/>
          <w:sz w:val="32"/>
          <w:szCs w:val="32"/>
        </w:rPr>
      </w:pPr>
      <w:r>
        <w:rPr>
          <w:rFonts w:ascii="Calibri" w:hAnsi="Calibri" w:cs="Arial"/>
          <w:b/>
          <w:sz w:val="32"/>
          <w:szCs w:val="32"/>
        </w:rPr>
        <w:t xml:space="preserve">Kanyly tracheální a tracheostomické </w:t>
      </w:r>
      <w:r w:rsidR="00A818E2">
        <w:rPr>
          <w:rFonts w:ascii="Calibri" w:hAnsi="Calibri" w:cs="Arial"/>
          <w:b/>
          <w:sz w:val="32"/>
          <w:szCs w:val="32"/>
        </w:rPr>
        <w:t>1</w:t>
      </w:r>
    </w:p>
    <w:p w14:paraId="6C135B62" w14:textId="77777777" w:rsidR="007A449A" w:rsidRPr="00393D63" w:rsidRDefault="007A449A" w:rsidP="007A449A">
      <w:pPr>
        <w:jc w:val="both"/>
        <w:rPr>
          <w:rFonts w:asciiTheme="minorHAnsi" w:hAnsiTheme="minorHAnsi" w:cs="Arial"/>
          <w:b/>
          <w:bCs/>
          <w:sz w:val="24"/>
        </w:rPr>
      </w:pPr>
    </w:p>
    <w:p w14:paraId="3DA5B450"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190348B1"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2E0869CC" w14:textId="77777777" w:rsidR="007A449A" w:rsidRPr="00C52FD4" w:rsidRDefault="007A449A" w:rsidP="007A449A">
      <w:pPr>
        <w:pStyle w:val="Zkladntext2"/>
        <w:rPr>
          <w:rFonts w:ascii="Calibri" w:hAnsi="Calibri" w:cs="Arial"/>
          <w:sz w:val="22"/>
          <w:szCs w:val="22"/>
        </w:rPr>
      </w:pPr>
    </w:p>
    <w:p w14:paraId="18807F6C" w14:textId="10D4BE50" w:rsidR="002D6426" w:rsidRDefault="001F056F" w:rsidP="00DE285A">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4C95B856" w14:textId="77777777" w:rsidR="00DE285A" w:rsidRPr="00DE285A" w:rsidRDefault="00DE285A" w:rsidP="00DE285A">
      <w:pPr>
        <w:jc w:val="both"/>
        <w:rPr>
          <w:rFonts w:ascii="Calibri" w:hAnsi="Calibri" w:cs="Arial"/>
          <w:sz w:val="22"/>
          <w:szCs w:val="22"/>
        </w:rPr>
      </w:pPr>
    </w:p>
    <w:p w14:paraId="61EC9539" w14:textId="3BC48037" w:rsidR="007A449A" w:rsidRPr="00DE285A" w:rsidRDefault="007A449A" w:rsidP="00DE285A">
      <w:pPr>
        <w:pStyle w:val="Nadpis2"/>
        <w:ind w:left="284"/>
        <w:rPr>
          <w:sz w:val="28"/>
          <w:szCs w:val="28"/>
        </w:rPr>
      </w:pPr>
      <w:r w:rsidRPr="00EE1E0E">
        <w:rPr>
          <w:sz w:val="28"/>
          <w:szCs w:val="28"/>
        </w:rPr>
        <w:t xml:space="preserve">Technické požadavky </w:t>
      </w: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39D336F2" w14:textId="77777777" w:rsidTr="00580937">
        <w:trPr>
          <w:gridAfter w:val="1"/>
          <w:wAfter w:w="6" w:type="dxa"/>
          <w:trHeight w:val="387"/>
        </w:trPr>
        <w:tc>
          <w:tcPr>
            <w:tcW w:w="4536" w:type="dxa"/>
            <w:shd w:val="clear" w:color="auto" w:fill="BDD6EE" w:themeFill="accent1" w:themeFillTint="66"/>
            <w:vAlign w:val="center"/>
          </w:tcPr>
          <w:p w14:paraId="4C259535"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58D9E280" w14:textId="21889FA9" w:rsidR="007A449A" w:rsidRPr="000B3193" w:rsidRDefault="007A449A" w:rsidP="00580937">
            <w:pPr>
              <w:autoSpaceDE w:val="0"/>
              <w:autoSpaceDN w:val="0"/>
              <w:adjustRightInd w:val="0"/>
              <w:rPr>
                <w:rFonts w:asciiTheme="minorHAnsi" w:hAnsiTheme="minorHAnsi"/>
                <w:b/>
                <w:sz w:val="24"/>
              </w:rPr>
            </w:pPr>
            <w:r>
              <w:rPr>
                <w:rFonts w:asciiTheme="minorHAnsi" w:hAnsiTheme="minorHAnsi"/>
                <w:b/>
                <w:sz w:val="22"/>
                <w:szCs w:val="22"/>
              </w:rPr>
              <w:t xml:space="preserve"> </w:t>
            </w:r>
            <w:r w:rsidR="0078082D" w:rsidRPr="0078082D">
              <w:rPr>
                <w:rFonts w:asciiTheme="minorHAnsi" w:hAnsiTheme="minorHAnsi"/>
                <w:b/>
                <w:sz w:val="24"/>
              </w:rPr>
              <w:t xml:space="preserve">Kanyla </w:t>
            </w:r>
            <w:r w:rsidR="00A818E2">
              <w:rPr>
                <w:rFonts w:asciiTheme="minorHAnsi" w:hAnsiTheme="minorHAnsi"/>
                <w:b/>
                <w:sz w:val="24"/>
              </w:rPr>
              <w:t>endotracheální</w:t>
            </w:r>
            <w:r w:rsidR="0078082D" w:rsidRPr="0078082D">
              <w:rPr>
                <w:rFonts w:asciiTheme="minorHAnsi" w:hAnsiTheme="minorHAnsi"/>
                <w:b/>
                <w:sz w:val="24"/>
              </w:rPr>
              <w:t xml:space="preserve"> s</w:t>
            </w:r>
            <w:r w:rsidR="00A818E2">
              <w:rPr>
                <w:rFonts w:asciiTheme="minorHAnsi" w:hAnsiTheme="minorHAnsi"/>
                <w:b/>
                <w:sz w:val="24"/>
              </w:rPr>
              <w:t> </w:t>
            </w:r>
            <w:r w:rsidR="0078082D" w:rsidRPr="0078082D">
              <w:rPr>
                <w:rFonts w:asciiTheme="minorHAnsi" w:hAnsiTheme="minorHAnsi"/>
                <w:b/>
                <w:sz w:val="24"/>
              </w:rPr>
              <w:t>manžetou</w:t>
            </w:r>
            <w:r w:rsidR="00A818E2">
              <w:rPr>
                <w:rFonts w:asciiTheme="minorHAnsi" w:hAnsiTheme="minorHAnsi"/>
                <w:b/>
                <w:sz w:val="24"/>
              </w:rPr>
              <w:t xml:space="preserve"> </w:t>
            </w:r>
            <w:proofErr w:type="spellStart"/>
            <w:r w:rsidR="00A818E2">
              <w:rPr>
                <w:rFonts w:asciiTheme="minorHAnsi" w:hAnsiTheme="minorHAnsi"/>
                <w:b/>
                <w:sz w:val="24"/>
              </w:rPr>
              <w:t>nasal</w:t>
            </w:r>
            <w:proofErr w:type="spellEnd"/>
            <w:r w:rsidR="00A818E2">
              <w:rPr>
                <w:rFonts w:asciiTheme="minorHAnsi" w:hAnsiTheme="minorHAnsi"/>
                <w:b/>
                <w:sz w:val="24"/>
              </w:rPr>
              <w:t>/oral</w:t>
            </w:r>
          </w:p>
        </w:tc>
      </w:tr>
      <w:tr w:rsidR="007A449A" w:rsidRPr="00654188" w14:paraId="05ABB334" w14:textId="77777777" w:rsidTr="00580937">
        <w:trPr>
          <w:gridAfter w:val="1"/>
          <w:wAfter w:w="6" w:type="dxa"/>
        </w:trPr>
        <w:tc>
          <w:tcPr>
            <w:tcW w:w="4536" w:type="dxa"/>
            <w:shd w:val="clear" w:color="auto" w:fill="F7CAAC" w:themeFill="accent2" w:themeFillTint="66"/>
          </w:tcPr>
          <w:p w14:paraId="76EFB1B6"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64817E1D"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56D0070F"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A449A" w:rsidRPr="00AC0474" w14:paraId="15D69F8C" w14:textId="77777777" w:rsidTr="00580937">
        <w:tc>
          <w:tcPr>
            <w:tcW w:w="4536" w:type="dxa"/>
          </w:tcPr>
          <w:p w14:paraId="270682D2" w14:textId="6A7469AA" w:rsidR="007A449A" w:rsidRPr="0078082D" w:rsidRDefault="0078082D" w:rsidP="00580937">
            <w:pPr>
              <w:rPr>
                <w:rFonts w:asciiTheme="majorHAnsi" w:hAnsiTheme="majorHAnsi" w:cs="Arial"/>
                <w:bCs/>
                <w:sz w:val="24"/>
                <w:u w:val="single"/>
              </w:rPr>
            </w:pPr>
            <w:r w:rsidRPr="0078082D">
              <w:rPr>
                <w:rFonts w:asciiTheme="minorHAnsi" w:hAnsiTheme="minorHAnsi"/>
                <w:b/>
                <w:sz w:val="24"/>
                <w:u w:val="single"/>
              </w:rPr>
              <w:t xml:space="preserve">Kanyla </w:t>
            </w:r>
            <w:r w:rsidR="00A818E2">
              <w:rPr>
                <w:rFonts w:asciiTheme="minorHAnsi" w:hAnsiTheme="minorHAnsi"/>
                <w:b/>
                <w:sz w:val="24"/>
                <w:u w:val="single"/>
              </w:rPr>
              <w:t>endotracheální</w:t>
            </w:r>
            <w:r w:rsidRPr="0078082D">
              <w:rPr>
                <w:rFonts w:asciiTheme="minorHAnsi" w:hAnsiTheme="minorHAnsi"/>
                <w:b/>
                <w:sz w:val="24"/>
                <w:u w:val="single"/>
              </w:rPr>
              <w:t xml:space="preserve"> s</w:t>
            </w:r>
            <w:r w:rsidR="00A818E2">
              <w:rPr>
                <w:rFonts w:asciiTheme="minorHAnsi" w:hAnsiTheme="minorHAnsi"/>
                <w:b/>
                <w:sz w:val="24"/>
                <w:u w:val="single"/>
              </w:rPr>
              <w:t> </w:t>
            </w:r>
            <w:r w:rsidRPr="0078082D">
              <w:rPr>
                <w:rFonts w:asciiTheme="minorHAnsi" w:hAnsiTheme="minorHAnsi"/>
                <w:b/>
                <w:sz w:val="24"/>
                <w:u w:val="single"/>
              </w:rPr>
              <w:t>manžetou</w:t>
            </w:r>
            <w:r w:rsidR="00A818E2">
              <w:rPr>
                <w:rFonts w:asciiTheme="minorHAnsi" w:hAnsiTheme="minorHAnsi"/>
                <w:b/>
                <w:sz w:val="24"/>
                <w:u w:val="single"/>
              </w:rPr>
              <w:t xml:space="preserve"> </w:t>
            </w:r>
            <w:proofErr w:type="spellStart"/>
            <w:r w:rsidR="00A818E2">
              <w:rPr>
                <w:rFonts w:asciiTheme="minorHAnsi" w:hAnsiTheme="minorHAnsi"/>
                <w:b/>
                <w:sz w:val="24"/>
                <w:u w:val="single"/>
              </w:rPr>
              <w:t>nasal</w:t>
            </w:r>
            <w:proofErr w:type="spellEnd"/>
            <w:r w:rsidR="00A818E2">
              <w:rPr>
                <w:rFonts w:asciiTheme="minorHAnsi" w:hAnsiTheme="minorHAnsi"/>
                <w:b/>
                <w:sz w:val="24"/>
                <w:u w:val="single"/>
              </w:rPr>
              <w:t>/oral</w:t>
            </w:r>
          </w:p>
        </w:tc>
        <w:tc>
          <w:tcPr>
            <w:tcW w:w="1276" w:type="dxa"/>
            <w:vAlign w:val="center"/>
          </w:tcPr>
          <w:p w14:paraId="3FD57D38"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C319965"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0A451E28" w14:textId="77777777" w:rsidTr="00580937">
        <w:tc>
          <w:tcPr>
            <w:tcW w:w="4536" w:type="dxa"/>
          </w:tcPr>
          <w:p w14:paraId="2EAB51F4" w14:textId="69A1B115" w:rsidR="007A449A" w:rsidRPr="0078082D" w:rsidRDefault="00A818E2" w:rsidP="00A818E2">
            <w:pPr>
              <w:tabs>
                <w:tab w:val="left" w:pos="851"/>
              </w:tabs>
              <w:spacing w:before="120" w:line="276" w:lineRule="auto"/>
              <w:jc w:val="both"/>
              <w:rPr>
                <w:rFonts w:ascii="Calibri" w:hAnsi="Calibri" w:cs="Calibri"/>
                <w:sz w:val="22"/>
                <w:szCs w:val="22"/>
              </w:rPr>
            </w:pPr>
            <w:r>
              <w:rPr>
                <w:rFonts w:ascii="Calibri" w:hAnsi="Calibri" w:cs="Calibri"/>
                <w:sz w:val="22"/>
                <w:szCs w:val="22"/>
              </w:rPr>
              <w:t>oral/</w:t>
            </w:r>
            <w:proofErr w:type="spellStart"/>
            <w:r>
              <w:rPr>
                <w:rFonts w:ascii="Calibri" w:hAnsi="Calibri" w:cs="Calibri"/>
                <w:sz w:val="22"/>
                <w:szCs w:val="22"/>
              </w:rPr>
              <w:t>nasal</w:t>
            </w:r>
            <w:proofErr w:type="spellEnd"/>
          </w:p>
        </w:tc>
        <w:tc>
          <w:tcPr>
            <w:tcW w:w="1276" w:type="dxa"/>
            <w:vAlign w:val="center"/>
          </w:tcPr>
          <w:p w14:paraId="7D73BCF4"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C24C923"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08C2B0B9" w14:textId="77777777" w:rsidTr="00580937">
        <w:tc>
          <w:tcPr>
            <w:tcW w:w="4536" w:type="dxa"/>
          </w:tcPr>
          <w:p w14:paraId="320FE67E" w14:textId="7B1364D1" w:rsidR="007A449A" w:rsidRPr="0078082D" w:rsidRDefault="00A818E2" w:rsidP="00A818E2">
            <w:pPr>
              <w:tabs>
                <w:tab w:val="left" w:pos="851"/>
              </w:tabs>
              <w:spacing w:line="276" w:lineRule="auto"/>
              <w:jc w:val="both"/>
              <w:rPr>
                <w:rFonts w:ascii="Calibri" w:hAnsi="Calibri" w:cs="Calibri"/>
                <w:sz w:val="22"/>
                <w:szCs w:val="22"/>
              </w:rPr>
            </w:pPr>
            <w:r>
              <w:rPr>
                <w:rFonts w:ascii="Calibri" w:hAnsi="Calibri" w:cs="Calibri"/>
                <w:sz w:val="22"/>
                <w:szCs w:val="22"/>
              </w:rPr>
              <w:t>využití pro krátkodobou i střednědobou intubaci</w:t>
            </w:r>
          </w:p>
        </w:tc>
        <w:tc>
          <w:tcPr>
            <w:tcW w:w="1276" w:type="dxa"/>
            <w:vAlign w:val="center"/>
          </w:tcPr>
          <w:p w14:paraId="270A40FF"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F6C4C94"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75F4FC46" w14:textId="77777777" w:rsidTr="00580937">
        <w:tc>
          <w:tcPr>
            <w:tcW w:w="4536" w:type="dxa"/>
          </w:tcPr>
          <w:p w14:paraId="6337D370" w14:textId="320F9F3C" w:rsidR="007A449A" w:rsidRPr="0078082D" w:rsidRDefault="00A818E2" w:rsidP="00A818E2">
            <w:pPr>
              <w:tabs>
                <w:tab w:val="left" w:pos="851"/>
              </w:tabs>
              <w:spacing w:line="276" w:lineRule="auto"/>
              <w:jc w:val="both"/>
              <w:rPr>
                <w:rFonts w:ascii="Calibri" w:hAnsi="Calibri" w:cs="Calibri"/>
                <w:sz w:val="22"/>
                <w:szCs w:val="22"/>
              </w:rPr>
            </w:pPr>
            <w:r>
              <w:rPr>
                <w:rFonts w:ascii="Calibri" w:hAnsi="Calibri" w:cs="Calibri"/>
                <w:sz w:val="22"/>
                <w:szCs w:val="22"/>
              </w:rPr>
              <w:t>transparentní, netoxický materiál, který při tělesné teplotě změkne</w:t>
            </w:r>
          </w:p>
        </w:tc>
        <w:tc>
          <w:tcPr>
            <w:tcW w:w="1276" w:type="dxa"/>
            <w:vAlign w:val="center"/>
          </w:tcPr>
          <w:p w14:paraId="6FB7591C"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7E276D0"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0A514486" w14:textId="77777777" w:rsidTr="00580937">
        <w:tc>
          <w:tcPr>
            <w:tcW w:w="4536" w:type="dxa"/>
          </w:tcPr>
          <w:p w14:paraId="6F287798" w14:textId="1C5C9DA3" w:rsidR="007A449A" w:rsidRPr="0078082D" w:rsidRDefault="00A818E2" w:rsidP="00A818E2">
            <w:pPr>
              <w:tabs>
                <w:tab w:val="left" w:pos="851"/>
              </w:tabs>
              <w:spacing w:line="276" w:lineRule="auto"/>
              <w:jc w:val="both"/>
              <w:rPr>
                <w:rFonts w:ascii="Calibri" w:hAnsi="Calibri" w:cs="Calibri"/>
                <w:sz w:val="22"/>
                <w:szCs w:val="22"/>
              </w:rPr>
            </w:pPr>
            <w:r>
              <w:rPr>
                <w:rFonts w:ascii="Calibri" w:hAnsi="Calibri" w:cs="Calibri"/>
                <w:sz w:val="22"/>
                <w:szCs w:val="22"/>
              </w:rPr>
              <w:t>odolnost proti zalomení</w:t>
            </w:r>
          </w:p>
        </w:tc>
        <w:tc>
          <w:tcPr>
            <w:tcW w:w="1276" w:type="dxa"/>
            <w:vAlign w:val="center"/>
          </w:tcPr>
          <w:p w14:paraId="7E80E7AB"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244893A"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1DF851EF" w14:textId="77777777" w:rsidTr="00580937">
        <w:tc>
          <w:tcPr>
            <w:tcW w:w="4536" w:type="dxa"/>
          </w:tcPr>
          <w:p w14:paraId="29B37070" w14:textId="28182BB7" w:rsidR="007A449A" w:rsidRPr="0078082D" w:rsidRDefault="00A818E2" w:rsidP="00A818E2">
            <w:pPr>
              <w:tabs>
                <w:tab w:val="left" w:pos="851"/>
              </w:tabs>
              <w:spacing w:line="276" w:lineRule="auto"/>
              <w:jc w:val="both"/>
              <w:rPr>
                <w:rFonts w:ascii="Calibri" w:hAnsi="Calibri" w:cs="Calibri"/>
                <w:sz w:val="22"/>
                <w:szCs w:val="22"/>
              </w:rPr>
            </w:pPr>
            <w:r>
              <w:rPr>
                <w:rFonts w:ascii="Calibri" w:hAnsi="Calibri" w:cs="Calibri"/>
                <w:sz w:val="22"/>
                <w:szCs w:val="22"/>
              </w:rPr>
              <w:t>měřítko na stěně rourky</w:t>
            </w:r>
          </w:p>
        </w:tc>
        <w:tc>
          <w:tcPr>
            <w:tcW w:w="1276" w:type="dxa"/>
            <w:vAlign w:val="center"/>
          </w:tcPr>
          <w:p w14:paraId="63ED3454"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DFD6AD6"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01B54358" w14:textId="77777777" w:rsidTr="00580937">
        <w:tc>
          <w:tcPr>
            <w:tcW w:w="4536" w:type="dxa"/>
          </w:tcPr>
          <w:p w14:paraId="7E75F634" w14:textId="0E3CB3C7" w:rsidR="007A449A" w:rsidRPr="0078082D" w:rsidRDefault="00A818E2" w:rsidP="00A818E2">
            <w:pPr>
              <w:tabs>
                <w:tab w:val="left" w:pos="851"/>
              </w:tabs>
              <w:spacing w:line="276" w:lineRule="auto"/>
              <w:jc w:val="both"/>
              <w:rPr>
                <w:rFonts w:ascii="Calibri" w:hAnsi="Calibri" w:cs="Calibri"/>
                <w:sz w:val="22"/>
                <w:szCs w:val="22"/>
              </w:rPr>
            </w:pPr>
            <w:r>
              <w:rPr>
                <w:rFonts w:ascii="Calibri" w:hAnsi="Calibri" w:cs="Calibri"/>
                <w:sz w:val="22"/>
                <w:szCs w:val="22"/>
              </w:rPr>
              <w:t>zkosená a zaoblená hrana</w:t>
            </w:r>
          </w:p>
        </w:tc>
        <w:tc>
          <w:tcPr>
            <w:tcW w:w="1276" w:type="dxa"/>
            <w:vAlign w:val="center"/>
          </w:tcPr>
          <w:p w14:paraId="0E732CB1"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3864941"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50C8CC02" w14:textId="77777777" w:rsidTr="00580937">
        <w:tc>
          <w:tcPr>
            <w:tcW w:w="4536" w:type="dxa"/>
          </w:tcPr>
          <w:p w14:paraId="725BF4F2" w14:textId="4251D97B" w:rsidR="007A449A" w:rsidRPr="0078082D" w:rsidRDefault="00A818E2" w:rsidP="00A818E2">
            <w:pPr>
              <w:tabs>
                <w:tab w:val="left" w:pos="851"/>
              </w:tabs>
              <w:spacing w:line="276" w:lineRule="auto"/>
              <w:jc w:val="both"/>
              <w:rPr>
                <w:rFonts w:ascii="Calibri" w:hAnsi="Calibri" w:cs="Calibri"/>
                <w:sz w:val="22"/>
                <w:szCs w:val="22"/>
              </w:rPr>
            </w:pPr>
            <w:r>
              <w:rPr>
                <w:rFonts w:ascii="Calibri" w:hAnsi="Calibri" w:cs="Calibri"/>
                <w:sz w:val="22"/>
                <w:szCs w:val="22"/>
              </w:rPr>
              <w:t>RTG kontrastní proužek</w:t>
            </w:r>
          </w:p>
        </w:tc>
        <w:tc>
          <w:tcPr>
            <w:tcW w:w="1276" w:type="dxa"/>
            <w:vAlign w:val="center"/>
          </w:tcPr>
          <w:p w14:paraId="4CD0EDE3"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642EE9E"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E451B3" w:rsidRPr="00AC0474" w14:paraId="0F6B7CF3" w14:textId="77777777" w:rsidTr="00580937">
        <w:tc>
          <w:tcPr>
            <w:tcW w:w="4536" w:type="dxa"/>
          </w:tcPr>
          <w:p w14:paraId="4566A89A" w14:textId="591120E5" w:rsidR="00E451B3" w:rsidRPr="0078082D" w:rsidRDefault="00A818E2" w:rsidP="00A818E2">
            <w:pPr>
              <w:tabs>
                <w:tab w:val="left" w:pos="851"/>
              </w:tabs>
              <w:spacing w:line="276" w:lineRule="auto"/>
              <w:jc w:val="both"/>
              <w:rPr>
                <w:rFonts w:ascii="Calibri" w:hAnsi="Calibri" w:cs="Calibri"/>
                <w:sz w:val="22"/>
                <w:szCs w:val="22"/>
              </w:rPr>
            </w:pPr>
            <w:r>
              <w:rPr>
                <w:rFonts w:ascii="Calibri" w:hAnsi="Calibri" w:cs="Calibri"/>
                <w:sz w:val="22"/>
                <w:szCs w:val="22"/>
              </w:rPr>
              <w:t>tenkostěnná, nízkotlaká, velkoobjemová manžeta</w:t>
            </w:r>
          </w:p>
        </w:tc>
        <w:tc>
          <w:tcPr>
            <w:tcW w:w="1276" w:type="dxa"/>
            <w:vAlign w:val="center"/>
          </w:tcPr>
          <w:p w14:paraId="0E5F0094" w14:textId="77777777" w:rsidR="00E451B3" w:rsidRPr="000645CC" w:rsidRDefault="00E451B3" w:rsidP="00E451B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DA5DF11" w14:textId="77777777" w:rsidR="00E451B3" w:rsidRPr="000645CC" w:rsidRDefault="00E451B3" w:rsidP="00E451B3">
            <w:pPr>
              <w:jc w:val="center"/>
              <w:rPr>
                <w:rFonts w:ascii="Calibri" w:hAnsi="Calibri" w:cs="Calibri"/>
                <w:color w:val="FF0000"/>
                <w:szCs w:val="20"/>
              </w:rPr>
            </w:pPr>
            <w:r w:rsidRPr="000645CC">
              <w:rPr>
                <w:rFonts w:ascii="Calibri" w:hAnsi="Calibri" w:cs="Calibri"/>
                <w:color w:val="FF0000"/>
                <w:szCs w:val="20"/>
              </w:rPr>
              <w:t>(doplní dodavatel)</w:t>
            </w:r>
          </w:p>
        </w:tc>
      </w:tr>
      <w:tr w:rsidR="00E451B3" w:rsidRPr="00AC0474" w14:paraId="2A857A31" w14:textId="77777777" w:rsidTr="00580937">
        <w:tc>
          <w:tcPr>
            <w:tcW w:w="4536" w:type="dxa"/>
          </w:tcPr>
          <w:p w14:paraId="40DADBCD" w14:textId="16DAF97B" w:rsidR="00E451B3" w:rsidRPr="0078082D" w:rsidRDefault="00A818E2" w:rsidP="00A818E2">
            <w:pPr>
              <w:tabs>
                <w:tab w:val="left" w:pos="851"/>
              </w:tabs>
              <w:spacing w:line="276" w:lineRule="auto"/>
              <w:jc w:val="both"/>
              <w:rPr>
                <w:rFonts w:ascii="Calibri" w:hAnsi="Calibri" w:cs="Calibri"/>
                <w:sz w:val="22"/>
                <w:szCs w:val="22"/>
              </w:rPr>
            </w:pPr>
            <w:r>
              <w:rPr>
                <w:rFonts w:ascii="Calibri" w:hAnsi="Calibri" w:cs="Calibri"/>
                <w:sz w:val="22"/>
                <w:szCs w:val="22"/>
              </w:rPr>
              <w:t>Murphyho oko</w:t>
            </w:r>
          </w:p>
        </w:tc>
        <w:tc>
          <w:tcPr>
            <w:tcW w:w="1276" w:type="dxa"/>
            <w:vAlign w:val="center"/>
          </w:tcPr>
          <w:p w14:paraId="272F2882" w14:textId="77777777" w:rsidR="00E451B3" w:rsidRPr="000645CC" w:rsidRDefault="00E451B3" w:rsidP="00E451B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731BF51" w14:textId="77777777" w:rsidR="00E451B3" w:rsidRPr="000645CC" w:rsidRDefault="00E451B3" w:rsidP="00E451B3">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090C928E" w14:textId="77777777" w:rsidTr="00580937">
        <w:tc>
          <w:tcPr>
            <w:tcW w:w="4536" w:type="dxa"/>
          </w:tcPr>
          <w:p w14:paraId="2BBC8EAC" w14:textId="0127C989" w:rsidR="007A449A" w:rsidRPr="0078082D" w:rsidRDefault="003A6190" w:rsidP="00A818E2">
            <w:pPr>
              <w:tabs>
                <w:tab w:val="left" w:pos="851"/>
              </w:tabs>
              <w:spacing w:line="276" w:lineRule="auto"/>
              <w:jc w:val="both"/>
              <w:rPr>
                <w:rFonts w:ascii="Calibri" w:hAnsi="Calibri" w:cs="Calibri"/>
                <w:sz w:val="22"/>
                <w:szCs w:val="22"/>
              </w:rPr>
            </w:pPr>
            <w:r>
              <w:rPr>
                <w:rFonts w:ascii="Calibri" w:hAnsi="Calibri" w:cs="Calibri"/>
                <w:sz w:val="22"/>
                <w:szCs w:val="22"/>
              </w:rPr>
              <w:t>návod k použití a instrukce dostupné v českém jazyce</w:t>
            </w:r>
          </w:p>
        </w:tc>
        <w:tc>
          <w:tcPr>
            <w:tcW w:w="1276" w:type="dxa"/>
            <w:vAlign w:val="center"/>
          </w:tcPr>
          <w:p w14:paraId="7BBA1B59"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DB80E62"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DE285A" w:rsidRPr="00AC0474" w14:paraId="3013DF52" w14:textId="77777777" w:rsidTr="00580937">
        <w:tc>
          <w:tcPr>
            <w:tcW w:w="4536" w:type="dxa"/>
          </w:tcPr>
          <w:p w14:paraId="36ECF2DF" w14:textId="6A1AF1C4" w:rsidR="00DE285A" w:rsidRDefault="00DE285A" w:rsidP="00DE285A">
            <w:pPr>
              <w:tabs>
                <w:tab w:val="left" w:pos="851"/>
              </w:tabs>
              <w:spacing w:line="276" w:lineRule="auto"/>
              <w:jc w:val="both"/>
              <w:rPr>
                <w:rFonts w:ascii="Calibri" w:hAnsi="Calibri" w:cs="Calibri"/>
                <w:sz w:val="22"/>
                <w:szCs w:val="22"/>
              </w:rPr>
            </w:pPr>
            <w:r w:rsidRPr="00DE285A">
              <w:rPr>
                <w:rFonts w:ascii="Calibri" w:hAnsi="Calibri" w:cs="Calibri"/>
                <w:sz w:val="22"/>
                <w:szCs w:val="22"/>
              </w:rPr>
              <w:t>velikost endotracheálních kanyl: 5, 5,5, 6, 6,5, 7, 7,5, 8, 8,5, 9</w:t>
            </w:r>
            <w:r>
              <w:rPr>
                <w:rFonts w:ascii="Calibri" w:hAnsi="Calibri" w:cs="Calibri"/>
                <w:sz w:val="22"/>
                <w:szCs w:val="22"/>
              </w:rPr>
              <w:t>, 9,5, 10</w:t>
            </w:r>
            <w:r w:rsidRPr="003D3730">
              <w:rPr>
                <w:rFonts w:ascii="Calibri" w:hAnsi="Calibri" w:cs="Calibri"/>
                <w:b/>
                <w:bCs/>
                <w:color w:val="FF0000"/>
                <w:sz w:val="22"/>
                <w:szCs w:val="22"/>
              </w:rPr>
              <w:t> </w:t>
            </w:r>
          </w:p>
        </w:tc>
        <w:tc>
          <w:tcPr>
            <w:tcW w:w="1276" w:type="dxa"/>
            <w:vAlign w:val="center"/>
          </w:tcPr>
          <w:p w14:paraId="3B2E2C9A" w14:textId="21DB7543" w:rsidR="00DE285A" w:rsidRPr="000645CC" w:rsidRDefault="00DE285A" w:rsidP="00DE285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571F6BE" w14:textId="7B2E56CA" w:rsidR="00DE285A" w:rsidRPr="000645CC" w:rsidRDefault="00DE285A" w:rsidP="00DE285A">
            <w:pPr>
              <w:jc w:val="center"/>
              <w:rPr>
                <w:rFonts w:ascii="Calibri" w:hAnsi="Calibri" w:cs="Calibri"/>
                <w:color w:val="FF0000"/>
                <w:szCs w:val="20"/>
              </w:rPr>
            </w:pPr>
            <w:r w:rsidRPr="000645CC">
              <w:rPr>
                <w:rFonts w:ascii="Calibri" w:hAnsi="Calibri" w:cs="Calibri"/>
                <w:color w:val="FF0000"/>
                <w:szCs w:val="20"/>
              </w:rPr>
              <w:t>(doplní dodavatel)</w:t>
            </w:r>
          </w:p>
        </w:tc>
      </w:tr>
    </w:tbl>
    <w:p w14:paraId="2613DFC6" w14:textId="77777777" w:rsidR="00A818E2" w:rsidRPr="00A818E2" w:rsidRDefault="00A818E2" w:rsidP="00DE285A">
      <w:pPr>
        <w:rPr>
          <w:rFonts w:ascii="Calibri" w:hAnsi="Calibri" w:cs="Calibri"/>
          <w:sz w:val="22"/>
          <w:szCs w:val="22"/>
        </w:rPr>
      </w:pPr>
    </w:p>
    <w:sectPr w:rsidR="00A818E2" w:rsidRPr="00A818E2"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24F1FA" w14:textId="77777777" w:rsidR="00CA49BB" w:rsidRDefault="00CA49BB">
      <w:r>
        <w:separator/>
      </w:r>
    </w:p>
  </w:endnote>
  <w:endnote w:type="continuationSeparator" w:id="0">
    <w:p w14:paraId="062A2ED9"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10B51A" w14:textId="77777777" w:rsidR="00D62E8D" w:rsidRPr="00D62E8D" w:rsidRDefault="00D62E8D" w:rsidP="00885D17">
    <w:pPr>
      <w:pStyle w:val="Zpat"/>
      <w:tabs>
        <w:tab w:val="clear" w:pos="4536"/>
        <w:tab w:val="left" w:pos="0"/>
      </w:tabs>
      <w:jc w:val="center"/>
      <w:rPr>
        <w:rFonts w:ascii="Calibri" w:hAnsi="Calibri" w:cs="Calibri"/>
      </w:rPr>
    </w:pPr>
  </w:p>
  <w:p w14:paraId="30005CB2"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D9BDEE" w14:textId="77777777" w:rsidR="00CA49BB" w:rsidRDefault="00CA49BB">
      <w:r>
        <w:separator/>
      </w:r>
    </w:p>
  </w:footnote>
  <w:footnote w:type="continuationSeparator" w:id="0">
    <w:p w14:paraId="6E3B98B5"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CDB6AE"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33FAF4B7" wp14:editId="3D8ACD19">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A1ECF"/>
    <w:multiLevelType w:val="hybridMultilevel"/>
    <w:tmpl w:val="4D4A70A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8"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1"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11"/>
  </w:num>
  <w:num w:numId="4">
    <w:abstractNumId w:val="7"/>
  </w:num>
  <w:num w:numId="5">
    <w:abstractNumId w:val="6"/>
  </w:num>
  <w:num w:numId="6">
    <w:abstractNumId w:val="8"/>
  </w:num>
  <w:num w:numId="7">
    <w:abstractNumId w:val="8"/>
  </w:num>
  <w:num w:numId="8">
    <w:abstractNumId w:val="10"/>
  </w:num>
  <w:num w:numId="9">
    <w:abstractNumId w:val="3"/>
  </w:num>
  <w:num w:numId="10">
    <w:abstractNumId w:val="5"/>
  </w:num>
  <w:num w:numId="11">
    <w:abstractNumId w:val="12"/>
  </w:num>
  <w:num w:numId="12">
    <w:abstractNumId w:val="2"/>
  </w:num>
  <w:num w:numId="13">
    <w:abstractNumId w:val="4"/>
  </w:num>
  <w:num w:numId="1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D359E"/>
    <w:rsid w:val="000D436E"/>
    <w:rsid w:val="000E1014"/>
    <w:rsid w:val="000E686D"/>
    <w:rsid w:val="00111FF7"/>
    <w:rsid w:val="001258AB"/>
    <w:rsid w:val="00125E54"/>
    <w:rsid w:val="00136081"/>
    <w:rsid w:val="001770B9"/>
    <w:rsid w:val="00191ADF"/>
    <w:rsid w:val="001A635D"/>
    <w:rsid w:val="001D1372"/>
    <w:rsid w:val="001F056F"/>
    <w:rsid w:val="001F2952"/>
    <w:rsid w:val="002034A8"/>
    <w:rsid w:val="00214C1D"/>
    <w:rsid w:val="00243FA3"/>
    <w:rsid w:val="002B39F1"/>
    <w:rsid w:val="002C543B"/>
    <w:rsid w:val="002C5A20"/>
    <w:rsid w:val="002D0847"/>
    <w:rsid w:val="002D6426"/>
    <w:rsid w:val="00303205"/>
    <w:rsid w:val="003846F9"/>
    <w:rsid w:val="003A6190"/>
    <w:rsid w:val="003B4A14"/>
    <w:rsid w:val="003D1E77"/>
    <w:rsid w:val="003D5973"/>
    <w:rsid w:val="003D5FC2"/>
    <w:rsid w:val="003D679D"/>
    <w:rsid w:val="003E5E6D"/>
    <w:rsid w:val="004001AC"/>
    <w:rsid w:val="00411483"/>
    <w:rsid w:val="00426B74"/>
    <w:rsid w:val="0045612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C138C"/>
    <w:rsid w:val="006F4FCF"/>
    <w:rsid w:val="006F6461"/>
    <w:rsid w:val="006F6EBE"/>
    <w:rsid w:val="00703424"/>
    <w:rsid w:val="0071402B"/>
    <w:rsid w:val="00716461"/>
    <w:rsid w:val="007230A6"/>
    <w:rsid w:val="0073070F"/>
    <w:rsid w:val="00756D6D"/>
    <w:rsid w:val="0078082D"/>
    <w:rsid w:val="007A449A"/>
    <w:rsid w:val="007B6C29"/>
    <w:rsid w:val="007D1C73"/>
    <w:rsid w:val="007D591C"/>
    <w:rsid w:val="007E7126"/>
    <w:rsid w:val="007F694D"/>
    <w:rsid w:val="00814870"/>
    <w:rsid w:val="0081601A"/>
    <w:rsid w:val="00823323"/>
    <w:rsid w:val="00843B0E"/>
    <w:rsid w:val="00855DB3"/>
    <w:rsid w:val="00861184"/>
    <w:rsid w:val="00885D17"/>
    <w:rsid w:val="008B1CD4"/>
    <w:rsid w:val="008E1D92"/>
    <w:rsid w:val="00907E39"/>
    <w:rsid w:val="00922488"/>
    <w:rsid w:val="00927B5B"/>
    <w:rsid w:val="00940470"/>
    <w:rsid w:val="009673F6"/>
    <w:rsid w:val="00974C5E"/>
    <w:rsid w:val="00985725"/>
    <w:rsid w:val="0098671F"/>
    <w:rsid w:val="009B4E45"/>
    <w:rsid w:val="009E189C"/>
    <w:rsid w:val="00A075F1"/>
    <w:rsid w:val="00A537FA"/>
    <w:rsid w:val="00A72488"/>
    <w:rsid w:val="00A7653E"/>
    <w:rsid w:val="00A818E2"/>
    <w:rsid w:val="00A8362D"/>
    <w:rsid w:val="00A9026B"/>
    <w:rsid w:val="00AB14BC"/>
    <w:rsid w:val="00AD5E39"/>
    <w:rsid w:val="00AD7DB4"/>
    <w:rsid w:val="00AF18B1"/>
    <w:rsid w:val="00B01362"/>
    <w:rsid w:val="00B04151"/>
    <w:rsid w:val="00B10101"/>
    <w:rsid w:val="00B22518"/>
    <w:rsid w:val="00B360D1"/>
    <w:rsid w:val="00B471A0"/>
    <w:rsid w:val="00B53DAE"/>
    <w:rsid w:val="00BB2159"/>
    <w:rsid w:val="00BD6D27"/>
    <w:rsid w:val="00C04ADE"/>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5247B"/>
    <w:rsid w:val="00D579DE"/>
    <w:rsid w:val="00D621E1"/>
    <w:rsid w:val="00D62E8D"/>
    <w:rsid w:val="00D70BF0"/>
    <w:rsid w:val="00D72049"/>
    <w:rsid w:val="00D963DD"/>
    <w:rsid w:val="00DA57E0"/>
    <w:rsid w:val="00DE285A"/>
    <w:rsid w:val="00E14675"/>
    <w:rsid w:val="00E25961"/>
    <w:rsid w:val="00E25E2C"/>
    <w:rsid w:val="00E321A4"/>
    <w:rsid w:val="00E3244D"/>
    <w:rsid w:val="00E327B4"/>
    <w:rsid w:val="00E451B3"/>
    <w:rsid w:val="00E640CE"/>
    <w:rsid w:val="00E70BD0"/>
    <w:rsid w:val="00E73FAD"/>
    <w:rsid w:val="00E933F9"/>
    <w:rsid w:val="00EB28FB"/>
    <w:rsid w:val="00EB3567"/>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4CDBFE6"/>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024E27-05FC-4110-AF19-8DABD4DF9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298</Words>
  <Characters>1764</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Polášek Antónia (PKN-ZAK)</cp:lastModifiedBy>
  <cp:revision>9</cp:revision>
  <dcterms:created xsi:type="dcterms:W3CDTF">2020-09-15T10:14:00Z</dcterms:created>
  <dcterms:modified xsi:type="dcterms:W3CDTF">2021-04-16T11:04:00Z</dcterms:modified>
</cp:coreProperties>
</file>